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LKOS 2026 - 087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69C7757C" w:rsidR="008C46FE" w:rsidRPr="001C55D1" w:rsidRDefault="00ED69E5" w:rsidP="00A052CE">
            <w:r>
              <w:t xml:space="preserve">Gemeinde Ostercappeln / Neubau Feuerwehrgerätehaus </w:t>
            </w:r>
            <w:proofErr w:type="spellStart"/>
            <w:r>
              <w:t>Hitzhausen</w:t>
            </w:r>
            <w:proofErr w:type="spellEnd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2C2910B8" w:rsidR="008C46FE" w:rsidRPr="001C55D1" w:rsidRDefault="00265305" w:rsidP="00A052CE">
            <w:r>
              <w:t>Heizungs- Lüftungs- und Sanitärinstallationen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 xml:space="preserve">einschl. Lohnzulagen u. Lohnerhöhung, wenn keine Lohngleitklausel </w:t>
            </w:r>
            <w:proofErr w:type="gramStart"/>
            <w:r w:rsidRPr="00567E7A">
              <w:t>vereinbart</w:t>
            </w:r>
            <w:proofErr w:type="gramEnd"/>
            <w:r w:rsidRPr="00567E7A">
              <w:t xml:space="preserve">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65305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3F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D72F0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Koch, Renee</cp:lastModifiedBy>
  <cp:revision>2</cp:revision>
  <cp:lastPrinted>2010-03-03T17:04:00Z</cp:lastPrinted>
  <dcterms:created xsi:type="dcterms:W3CDTF">2026-04-20T13:54:00Z</dcterms:created>
  <dcterms:modified xsi:type="dcterms:W3CDTF">2026-04-20T13:54:00Z</dcterms:modified>
</cp:coreProperties>
</file>